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AE93" w14:textId="77777777" w:rsidR="007D10AC" w:rsidRPr="00A23BDE" w:rsidRDefault="007D10AC" w:rsidP="007D10AC">
      <w:pPr>
        <w:rPr>
          <w:b/>
          <w:color w:val="000000" w:themeColor="text1"/>
          <w:sz w:val="24"/>
        </w:rPr>
      </w:pPr>
      <w:r w:rsidRPr="00A23BDE">
        <w:rPr>
          <w:b/>
          <w:color w:val="000000" w:themeColor="text1"/>
          <w:sz w:val="24"/>
        </w:rPr>
        <w:t>HMC Off-Hours Triage of Requested Echocardiograms: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358"/>
        <w:gridCol w:w="8730"/>
      </w:tblGrid>
      <w:tr w:rsidR="007D10AC" w14:paraId="2196562A" w14:textId="77777777" w:rsidTr="00CD0717">
        <w:tc>
          <w:tcPr>
            <w:tcW w:w="2358" w:type="dxa"/>
          </w:tcPr>
          <w:p w14:paraId="3257F3E0" w14:textId="77777777" w:rsidR="007D10AC" w:rsidRPr="00A23BDE" w:rsidRDefault="007D10AC" w:rsidP="00CC4254">
            <w:pPr>
              <w:jc w:val="center"/>
              <w:rPr>
                <w:b/>
                <w:sz w:val="24"/>
              </w:rPr>
            </w:pPr>
            <w:r w:rsidRPr="00A23BDE">
              <w:rPr>
                <w:b/>
                <w:sz w:val="24"/>
              </w:rPr>
              <w:t>Triage</w:t>
            </w:r>
          </w:p>
        </w:tc>
        <w:tc>
          <w:tcPr>
            <w:tcW w:w="8730" w:type="dxa"/>
          </w:tcPr>
          <w:p w14:paraId="7333B43C" w14:textId="77777777" w:rsidR="007D10AC" w:rsidRPr="00A23BDE" w:rsidRDefault="007D10AC" w:rsidP="00CC4254">
            <w:pPr>
              <w:jc w:val="center"/>
              <w:rPr>
                <w:b/>
                <w:sz w:val="24"/>
              </w:rPr>
            </w:pPr>
            <w:r w:rsidRPr="00A23BDE">
              <w:rPr>
                <w:b/>
                <w:sz w:val="24"/>
              </w:rPr>
              <w:t>Clinical Concern</w:t>
            </w:r>
          </w:p>
        </w:tc>
      </w:tr>
      <w:tr w:rsidR="007D10AC" w14:paraId="220B75BA" w14:textId="77777777" w:rsidTr="00CD0717">
        <w:trPr>
          <w:trHeight w:val="1232"/>
        </w:trPr>
        <w:tc>
          <w:tcPr>
            <w:tcW w:w="2358" w:type="dxa"/>
          </w:tcPr>
          <w:p w14:paraId="1F74402F" w14:textId="77777777" w:rsidR="007D10AC" w:rsidRPr="007D10AC" w:rsidRDefault="007D10AC" w:rsidP="00CC4254">
            <w:pPr>
              <w:rPr>
                <w:b/>
              </w:rPr>
            </w:pPr>
            <w:r w:rsidRPr="00107C0A">
              <w:rPr>
                <w:b/>
                <w:highlight w:val="yellow"/>
              </w:rPr>
              <w:t>Emergency/STAT</w:t>
            </w:r>
          </w:p>
          <w:p w14:paraId="49CF0405" w14:textId="77777777" w:rsidR="007D10AC" w:rsidRPr="007D10AC" w:rsidRDefault="007D10AC" w:rsidP="00CC4254">
            <w:pPr>
              <w:rPr>
                <w:b/>
              </w:rPr>
            </w:pPr>
            <w:r w:rsidRPr="007D10AC">
              <w:rPr>
                <w:b/>
              </w:rPr>
              <w:t>(</w:t>
            </w:r>
            <w:r w:rsidRPr="00107C0A">
              <w:rPr>
                <w:b/>
                <w:i/>
                <w:highlight w:val="yellow"/>
              </w:rPr>
              <w:t xml:space="preserve">including </w:t>
            </w:r>
            <w:r w:rsidR="00866076" w:rsidRPr="00107C0A">
              <w:rPr>
                <w:b/>
                <w:i/>
                <w:highlight w:val="yellow"/>
              </w:rPr>
              <w:t>weekday</w:t>
            </w:r>
            <w:r w:rsidR="00866076" w:rsidRPr="00866076">
              <w:rPr>
                <w:b/>
                <w:i/>
              </w:rPr>
              <w:t xml:space="preserve"> </w:t>
            </w:r>
            <w:r w:rsidR="00866076" w:rsidRPr="00107C0A">
              <w:rPr>
                <w:b/>
                <w:i/>
                <w:highlight w:val="yellow"/>
              </w:rPr>
              <w:t>and weekend nights</w:t>
            </w:r>
            <w:r w:rsidR="00866076" w:rsidRPr="00866076">
              <w:rPr>
                <w:b/>
                <w:i/>
              </w:rPr>
              <w:t xml:space="preserve"> </w:t>
            </w:r>
            <w:r w:rsidR="00866076" w:rsidRPr="00107C0A">
              <w:rPr>
                <w:b/>
                <w:i/>
                <w:highlight w:val="yellow"/>
              </w:rPr>
              <w:t>5PM to 8AM</w:t>
            </w:r>
            <w:r w:rsidRPr="00107C0A">
              <w:rPr>
                <w:b/>
                <w:highlight w:val="yellow"/>
              </w:rPr>
              <w:t>)</w:t>
            </w:r>
          </w:p>
          <w:p w14:paraId="25DA0F75" w14:textId="77777777" w:rsidR="007D10AC" w:rsidRDefault="007D10AC" w:rsidP="00CC4254"/>
          <w:p w14:paraId="398FB49A" w14:textId="77777777" w:rsidR="007D10AC" w:rsidRDefault="007D10AC" w:rsidP="00CC4254"/>
          <w:p w14:paraId="59103B28" w14:textId="77777777" w:rsidR="007D10AC" w:rsidRDefault="007D10AC" w:rsidP="00CC4254">
            <w:r>
              <w:t>************</w:t>
            </w:r>
          </w:p>
          <w:p w14:paraId="5EBA44BF" w14:textId="77777777" w:rsidR="007D10AC" w:rsidRDefault="007D10AC" w:rsidP="00CC4254">
            <w:pPr>
              <w:pBdr>
                <w:bottom w:val="dotted" w:sz="24" w:space="1" w:color="auto"/>
              </w:pBdr>
              <w:rPr>
                <w:i/>
              </w:rPr>
            </w:pPr>
            <w:r w:rsidRPr="00D94A7A">
              <w:rPr>
                <w:i/>
              </w:rPr>
              <w:t>IDEALLY RESTRICTED TO CLINICAL QUESTIONS IN WHICH RESULT OF ECHO WILL SUBSTANTIALLY CHANGE MANAGEMENT</w:t>
            </w:r>
          </w:p>
          <w:p w14:paraId="2AEC3DB6" w14:textId="77777777" w:rsidR="00263102" w:rsidRDefault="00263102" w:rsidP="00CC4254">
            <w:pPr>
              <w:rPr>
                <w:i/>
              </w:rPr>
            </w:pPr>
          </w:p>
          <w:p w14:paraId="44083F4A" w14:textId="77777777" w:rsidR="00263102" w:rsidRPr="00263102" w:rsidRDefault="00263102" w:rsidP="00CC4254">
            <w:pPr>
              <w:rPr>
                <w:b/>
                <w:i/>
              </w:rPr>
            </w:pPr>
            <w:r w:rsidRPr="00263102">
              <w:rPr>
                <w:b/>
                <w:i/>
                <w:color w:val="FF0000"/>
              </w:rPr>
              <w:t>**TO BE READ ASAP BY FELLOW***</w:t>
            </w:r>
          </w:p>
        </w:tc>
        <w:tc>
          <w:tcPr>
            <w:tcW w:w="8730" w:type="dxa"/>
          </w:tcPr>
          <w:p w14:paraId="0B70E15D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</w:pPr>
          </w:p>
          <w:p w14:paraId="04825A58" w14:textId="77777777" w:rsidR="007D10AC" w:rsidRPr="00326A2E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</w:pPr>
            <w:r w:rsidRPr="00DD6620"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  <w:t>Acute chest pain:</w:t>
            </w:r>
          </w:p>
          <w:p w14:paraId="17D0A63B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1. Evaluation of acute chest pain in patients with suspected myocardial ischemia/infarction and non-diagnostic ECG and cardiac enzymes, and when resting echocardiogram can be performed during the pain.</w:t>
            </w:r>
          </w:p>
          <w:p w14:paraId="3A85EB1E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2. Evaluation of patients with chest pain and hemodynamic instability unresponsive to simple therapeutic measures.</w:t>
            </w:r>
          </w:p>
          <w:p w14:paraId="3E99B4E4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3. Evaluation of chest pain in patients with suspected acute aortic syndromes when CT is not feasible, pulmonary embolism, myo-pericarditis, and Takotsubo/stress cardiomyopathy.</w:t>
            </w:r>
          </w:p>
          <w:p w14:paraId="29BD6440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4. As an initial imaging modality for diagnosis of suspected aortic dissection in the emergency setting when CT scan not feasible.</w:t>
            </w:r>
          </w:p>
          <w:p w14:paraId="762C9295" w14:textId="5479FC57" w:rsidR="007D10AC" w:rsidRDefault="00045F6F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5</w:t>
            </w:r>
            <w:r w:rsidR="007D10AC">
              <w:rPr>
                <w:rFonts w:ascii="AdvOTb7819099" w:hAnsi="AdvOTb7819099" w:cs="AdvOTb7819099"/>
                <w:color w:val="231F20"/>
                <w:sz w:val="16"/>
                <w:szCs w:val="16"/>
              </w:rPr>
              <w:t>. In patients with suspected bleeding in the pericardial space (e.g. trauma, perforation)</w:t>
            </w:r>
          </w:p>
          <w:p w14:paraId="270062FB" w14:textId="35547432" w:rsidR="007D10AC" w:rsidRDefault="00045F6F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6</w:t>
            </w:r>
            <w:r w:rsidR="007D10AC">
              <w:rPr>
                <w:rFonts w:ascii="AdvOTb7819099" w:hAnsi="AdvOTb7819099" w:cs="AdvOTb7819099"/>
                <w:color w:val="231F20"/>
                <w:sz w:val="16"/>
                <w:szCs w:val="16"/>
              </w:rPr>
              <w:t>. Guidance and monitoring of emergency pericardiocentesis for tamponade.</w:t>
            </w:r>
          </w:p>
          <w:p w14:paraId="54E1EC9B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</w:p>
          <w:p w14:paraId="7A3EE3B3" w14:textId="77777777" w:rsidR="007D10AC" w:rsidRPr="00326A2E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</w:pPr>
            <w:r w:rsidRPr="00DD6620"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  <w:t>Acute dyspnea:</w:t>
            </w:r>
          </w:p>
          <w:p w14:paraId="59B251B9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1. Distinguishing cardiac vs. non-cardiac etiology of </w:t>
            </w:r>
            <w:r w:rsidR="00F3050D"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severe acute </w:t>
            </w: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dyspnea in patients in whom clinical and laboratory findings are ambiguous.</w:t>
            </w:r>
          </w:p>
          <w:p w14:paraId="28F5FE40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3. Detection of echocardiographic signs of tamponade.</w:t>
            </w:r>
          </w:p>
          <w:p w14:paraId="0027A124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4. Detection of suspected acute </w:t>
            </w:r>
            <w:r w:rsidR="00F3050D"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severe </w:t>
            </w: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valvular regurgitation and/or prosthetic valve dysfunction.</w:t>
            </w:r>
          </w:p>
          <w:p w14:paraId="0B5D84EC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5. Detection of suspected complication of myocardial ischemia/infarction, including but not limited to acute mitral regurgitation, ventricular septal defect, free-wall rupture/tamponade, right-ventricular involvement, </w:t>
            </w:r>
            <w:r w:rsidR="00F3050D"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severe </w:t>
            </w: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heart failure.</w:t>
            </w:r>
          </w:p>
          <w:p w14:paraId="1DC116F9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</w:p>
          <w:p w14:paraId="139B0A05" w14:textId="77777777" w:rsidR="007D10AC" w:rsidRPr="00326A2E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</w:pPr>
            <w:r w:rsidRPr="00DD6620"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  <w:t>Hemodynamic instability/shock</w:t>
            </w:r>
          </w:p>
          <w:p w14:paraId="3DDC158E" w14:textId="5475338F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1. For differential diagnosis of the cause of hypotension or shock, by detecting cardiac or non-</w:t>
            </w:r>
            <w:r w:rsidR="00107C0A">
              <w:rPr>
                <w:rFonts w:ascii="AdvOTb7819099" w:hAnsi="AdvOTb7819099" w:cs="AdvOTb7819099"/>
                <w:color w:val="231F20"/>
                <w:sz w:val="16"/>
                <w:szCs w:val="16"/>
              </w:rPr>
              <w:t>cardiac etiologies</w:t>
            </w: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.</w:t>
            </w:r>
          </w:p>
          <w:p w14:paraId="3F33BF77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2. Rapid identification of pericardial effusion, left-ventricular or right-ventricular dysfunction, and acute valvular dysfunction.</w:t>
            </w:r>
          </w:p>
          <w:p w14:paraId="3F451657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3. Rapid assessment of intravascular volume status. </w:t>
            </w:r>
          </w:p>
          <w:p w14:paraId="5876E6D7" w14:textId="1F38445C" w:rsidR="00622F5F" w:rsidRDefault="00622F5F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4. Assess Impella position and function.</w:t>
            </w:r>
          </w:p>
          <w:p w14:paraId="4CA34C52" w14:textId="2B63503B" w:rsidR="006A0CEF" w:rsidRDefault="006A0CEF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5. </w:t>
            </w:r>
            <w:r w:rsidR="00CE3C96">
              <w:rPr>
                <w:rFonts w:ascii="AdvOTb7819099" w:hAnsi="AdvOTb7819099" w:cs="AdvOTb7819099"/>
                <w:color w:val="231F20"/>
                <w:sz w:val="16"/>
                <w:szCs w:val="16"/>
              </w:rPr>
              <w:t>Rapid identification of</w:t>
            </w: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 right ventricular </w:t>
            </w:r>
            <w:r w:rsidR="00CE3C96">
              <w:rPr>
                <w:rFonts w:ascii="AdvOTb7819099" w:hAnsi="AdvOTb7819099" w:cs="AdvOTb7819099"/>
                <w:color w:val="231F20"/>
                <w:sz w:val="16"/>
                <w:szCs w:val="16"/>
              </w:rPr>
              <w:t>dys</w:t>
            </w: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function in hemodynamic</w:t>
            </w:r>
            <w:r w:rsidR="00CE3C96"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ally unstable patients with suspected or confirmed </w:t>
            </w:r>
            <w:r w:rsidR="00EC107B"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massive </w:t>
            </w: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pulmonary embolism</w:t>
            </w:r>
          </w:p>
          <w:p w14:paraId="64829AC6" w14:textId="5D8478F8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</w:p>
          <w:p w14:paraId="01788183" w14:textId="77777777" w:rsidR="007D10AC" w:rsidRPr="00326A2E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</w:pPr>
            <w:r w:rsidRPr="00326A2E"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  <w:t>Chest trauma:</w:t>
            </w:r>
          </w:p>
          <w:p w14:paraId="070D416E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Detection of pericardial effusion, myocardial contusion or laceration, regional wall motion abnormalities, acute valvular regurgitation, and aortic dissection in patients with severe deceleration injury or chest trauma.</w:t>
            </w:r>
          </w:p>
          <w:p w14:paraId="2293CD57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</w:p>
          <w:p w14:paraId="1B394050" w14:textId="77777777" w:rsidR="007D10AC" w:rsidRPr="00326A2E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</w:pPr>
            <w:r w:rsidRPr="00326A2E"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  <w:t>Cardiac arrest/CPR</w:t>
            </w:r>
            <w:r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  <w:t>:</w:t>
            </w:r>
            <w:r w:rsidRPr="00326A2E"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  <w:t xml:space="preserve"> </w:t>
            </w:r>
          </w:p>
          <w:p w14:paraId="7E64F3A5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Identification of the (unexpected) cause of cardiac arrest in order to guide CPR (e.g. tamponade, pulmonary embolism, hypovolemic heart, hypertrophic cardiomyopathy).</w:t>
            </w:r>
          </w:p>
          <w:p w14:paraId="01E3FA71" w14:textId="77777777" w:rsidR="007D10AC" w:rsidRPr="00326A2E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</w:p>
        </w:tc>
      </w:tr>
      <w:tr w:rsidR="007D10AC" w14:paraId="1C131437" w14:textId="77777777" w:rsidTr="00CD0717">
        <w:trPr>
          <w:trHeight w:val="1070"/>
        </w:trPr>
        <w:tc>
          <w:tcPr>
            <w:tcW w:w="2358" w:type="dxa"/>
          </w:tcPr>
          <w:p w14:paraId="2CB02EA6" w14:textId="77777777" w:rsidR="007D10AC" w:rsidRDefault="007D10AC" w:rsidP="00CC4254">
            <w:pPr>
              <w:pBdr>
                <w:bottom w:val="dotted" w:sz="24" w:space="1" w:color="auto"/>
              </w:pBdr>
              <w:rPr>
                <w:b/>
              </w:rPr>
            </w:pPr>
            <w:r w:rsidRPr="00107C0A">
              <w:rPr>
                <w:b/>
                <w:highlight w:val="yellow"/>
              </w:rPr>
              <w:t>Prioritized to first of</w:t>
            </w:r>
            <w:r w:rsidRPr="007D10AC">
              <w:rPr>
                <w:b/>
              </w:rPr>
              <w:t xml:space="preserve"> </w:t>
            </w:r>
            <w:r w:rsidRPr="00107C0A">
              <w:rPr>
                <w:b/>
                <w:highlight w:val="yellow"/>
              </w:rPr>
              <w:t>study group in AM</w:t>
            </w:r>
            <w:r w:rsidR="00866076">
              <w:rPr>
                <w:b/>
              </w:rPr>
              <w:t xml:space="preserve"> (</w:t>
            </w:r>
            <w:r w:rsidR="00866076" w:rsidRPr="00107C0A">
              <w:rPr>
                <w:b/>
                <w:i/>
                <w:highlight w:val="yellow"/>
              </w:rPr>
              <w:t>including weekend</w:t>
            </w:r>
            <w:r w:rsidR="00866076" w:rsidRPr="00866076">
              <w:rPr>
                <w:b/>
                <w:i/>
              </w:rPr>
              <w:t xml:space="preserve"> </w:t>
            </w:r>
            <w:r w:rsidR="00866076" w:rsidRPr="00107C0A">
              <w:rPr>
                <w:b/>
                <w:i/>
                <w:highlight w:val="yellow"/>
              </w:rPr>
              <w:t>days 8AM to 5 PM</w:t>
            </w:r>
            <w:r w:rsidR="00866076" w:rsidRPr="00107C0A">
              <w:rPr>
                <w:b/>
                <w:highlight w:val="yellow"/>
              </w:rPr>
              <w:t>)</w:t>
            </w:r>
          </w:p>
          <w:p w14:paraId="7DFA6B1F" w14:textId="77777777" w:rsidR="00263102" w:rsidRPr="00263102" w:rsidRDefault="00263102" w:rsidP="00CC4254">
            <w:pPr>
              <w:pBdr>
                <w:bottom w:val="dotted" w:sz="24" w:space="1" w:color="auto"/>
              </w:pBdr>
              <w:rPr>
                <w:b/>
                <w:color w:val="FF0000"/>
              </w:rPr>
            </w:pPr>
            <w:r w:rsidRPr="00263102">
              <w:rPr>
                <w:b/>
                <w:color w:val="FF0000"/>
              </w:rPr>
              <w:t>**TO BE READ BY HMC ECHO ATTENDING***</w:t>
            </w:r>
          </w:p>
          <w:p w14:paraId="0AEC75C8" w14:textId="77777777" w:rsidR="007D10AC" w:rsidRPr="007D10AC" w:rsidRDefault="007D10AC" w:rsidP="00CC4254">
            <w:pPr>
              <w:pBdr>
                <w:bottom w:val="dotted" w:sz="24" w:space="1" w:color="auto"/>
              </w:pBdr>
              <w:rPr>
                <w:b/>
              </w:rPr>
            </w:pPr>
            <w:r w:rsidRPr="007D10AC">
              <w:rPr>
                <w:i/>
              </w:rPr>
              <w:t>Rationale:</w:t>
            </w:r>
          </w:p>
          <w:p w14:paraId="2C6F3454" w14:textId="77777777" w:rsidR="007D10AC" w:rsidRPr="007D10AC" w:rsidRDefault="007D10AC" w:rsidP="00CC4254">
            <w:pPr>
              <w:rPr>
                <w:i/>
              </w:rPr>
            </w:pPr>
            <w:r w:rsidRPr="007D10AC">
              <w:rPr>
                <w:i/>
              </w:rPr>
              <w:t>-Complete study</w:t>
            </w:r>
          </w:p>
          <w:p w14:paraId="4137369C" w14:textId="77777777" w:rsidR="007D10AC" w:rsidRPr="007D10AC" w:rsidRDefault="007D10AC" w:rsidP="00CC4254">
            <w:pPr>
              <w:rPr>
                <w:i/>
              </w:rPr>
            </w:pPr>
            <w:r w:rsidRPr="007D10AC">
              <w:rPr>
                <w:i/>
              </w:rPr>
              <w:t>-Exp</w:t>
            </w:r>
            <w:r w:rsidR="00622F5F">
              <w:rPr>
                <w:i/>
              </w:rPr>
              <w:t>edited     Formal Attending Read</w:t>
            </w:r>
          </w:p>
          <w:p w14:paraId="7E36CC12" w14:textId="77777777" w:rsidR="00622F5F" w:rsidRPr="00263102" w:rsidRDefault="007D10AC" w:rsidP="00263102">
            <w:pPr>
              <w:rPr>
                <w:i/>
              </w:rPr>
            </w:pPr>
            <w:r w:rsidRPr="007D10AC">
              <w:rPr>
                <w:i/>
              </w:rPr>
              <w:t>-Rested Sonographer</w:t>
            </w:r>
          </w:p>
        </w:tc>
        <w:tc>
          <w:tcPr>
            <w:tcW w:w="8730" w:type="dxa"/>
          </w:tcPr>
          <w:p w14:paraId="173FC0BC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</w:pPr>
          </w:p>
          <w:p w14:paraId="03D198E2" w14:textId="77777777" w:rsidR="007D10AC" w:rsidRPr="00CD7D36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</w:pPr>
            <w:r w:rsidRPr="00CD7D36"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  <w:t>Acute chest pain:</w:t>
            </w:r>
          </w:p>
          <w:p w14:paraId="1AE2CC81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1. In STABLE patients with suspected pericardial disease, including effusion, constriction, or effusive-constrictive process.</w:t>
            </w:r>
          </w:p>
          <w:p w14:paraId="09CC1F66" w14:textId="03FA695A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2. Evaluation of acute chest pain in patients with known underlying cardiac disease (valvular, pericardial, or primary myocardial disease).</w:t>
            </w:r>
          </w:p>
          <w:p w14:paraId="38A8443D" w14:textId="78BB87B7" w:rsidR="00045F6F" w:rsidRDefault="00045F6F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3. </w:t>
            </w: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Guiding the therapeutic approach in patients with </w:t>
            </w:r>
            <w:r w:rsidRPr="00CD7D36">
              <w:rPr>
                <w:rFonts w:ascii="AdvOTb7819099" w:hAnsi="AdvOTb7819099" w:cs="AdvOTb7819099"/>
                <w:i/>
                <w:color w:val="231F20"/>
                <w:sz w:val="16"/>
                <w:szCs w:val="16"/>
                <w:u w:val="single"/>
              </w:rPr>
              <w:t>known pulmonary embolism</w:t>
            </w: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 (e.g. thrombectomy and thrombolytics).</w:t>
            </w:r>
          </w:p>
          <w:p w14:paraId="76DD37CF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</w:p>
          <w:p w14:paraId="1FB30367" w14:textId="2C4D7985" w:rsidR="007D10AC" w:rsidRPr="00326A2E" w:rsidRDefault="00107C0A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</w:pPr>
            <w:r w:rsidRPr="00326A2E"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  <w:t>Dyspnea:</w:t>
            </w:r>
            <w:r w:rsidR="007D10AC" w:rsidRPr="00326A2E"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  <w:t xml:space="preserve"> </w:t>
            </w:r>
          </w:p>
          <w:p w14:paraId="31963BFE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Assessment of left-ventricular size, shape, and global and regional function in patients with suspected clinical diagnosis of NEW heart failure or NEW pulmonary hypertension.</w:t>
            </w:r>
          </w:p>
          <w:p w14:paraId="6B88543D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</w:p>
          <w:p w14:paraId="6814A79C" w14:textId="77777777" w:rsidR="007D10AC" w:rsidRPr="00326A2E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</w:pPr>
            <w:r w:rsidRPr="00326A2E">
              <w:rPr>
                <w:rFonts w:ascii="AdvOTb7819099" w:hAnsi="AdvOTb7819099" w:cs="AdvOTb7819099"/>
                <w:b/>
                <w:color w:val="231F20"/>
                <w:sz w:val="18"/>
                <w:szCs w:val="16"/>
                <w:u w:val="single"/>
              </w:rPr>
              <w:t>New murmur:</w:t>
            </w:r>
          </w:p>
          <w:p w14:paraId="7B6F0AD2" w14:textId="77777777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1. In patients with cardiac murmurs and symptoms or signs of or suggestive of heart failure, myocardial ischemia/infarction, syncope, thromboembolism, infective endocarditis, or clinical evidence of structural heart disease.</w:t>
            </w:r>
          </w:p>
          <w:p w14:paraId="6DFF23DB" w14:textId="7EBD4973" w:rsidR="007D10AC" w:rsidRDefault="007D10AC" w:rsidP="00CC4254">
            <w:pPr>
              <w:autoSpaceDE w:val="0"/>
              <w:autoSpaceDN w:val="0"/>
              <w:adjustRightInd w:val="0"/>
              <w:rPr>
                <w:rFonts w:ascii="AdvOTb7819099" w:hAnsi="AdvOTb7819099" w:cs="AdvOTb7819099"/>
                <w:color w:val="231F20"/>
                <w:sz w:val="16"/>
                <w:szCs w:val="16"/>
              </w:rPr>
            </w:pP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 xml:space="preserve">2. Detection of </w:t>
            </w:r>
            <w:r w:rsidR="00107C0A">
              <w:rPr>
                <w:rFonts w:ascii="AdvOTb7819099" w:hAnsi="AdvOTb7819099" w:cs="AdvOTb7819099"/>
                <w:color w:val="231F20"/>
                <w:sz w:val="16"/>
                <w:szCs w:val="16"/>
              </w:rPr>
              <w:t>valvular vegetations</w:t>
            </w:r>
            <w:r>
              <w:rPr>
                <w:rFonts w:ascii="AdvOTb7819099" w:hAnsi="AdvOTb7819099" w:cs="AdvOTb7819099"/>
                <w:color w:val="231F20"/>
                <w:sz w:val="16"/>
                <w:szCs w:val="16"/>
              </w:rPr>
              <w:t>, indicating infective endocarditis.</w:t>
            </w:r>
          </w:p>
          <w:p w14:paraId="700F7547" w14:textId="77777777" w:rsidR="007D10AC" w:rsidRDefault="007D10AC" w:rsidP="00CC4254">
            <w:pPr>
              <w:autoSpaceDE w:val="0"/>
              <w:autoSpaceDN w:val="0"/>
              <w:adjustRightInd w:val="0"/>
            </w:pPr>
          </w:p>
        </w:tc>
      </w:tr>
      <w:tr w:rsidR="00622F5F" w14:paraId="4E791DFB" w14:textId="77777777" w:rsidTr="00CD0717">
        <w:trPr>
          <w:trHeight w:val="692"/>
        </w:trPr>
        <w:tc>
          <w:tcPr>
            <w:tcW w:w="2358" w:type="dxa"/>
          </w:tcPr>
          <w:p w14:paraId="22FB395B" w14:textId="77777777" w:rsidR="00622F5F" w:rsidRPr="00CD0717" w:rsidRDefault="00622F5F" w:rsidP="00CD0717">
            <w:pPr>
              <w:pStyle w:val="TableParagraph"/>
              <w:rPr>
                <w:rFonts w:ascii="Calibri" w:eastAsia="Calibri" w:hAnsi="Calibri" w:cs="Calibri"/>
                <w:sz w:val="20"/>
                <w:szCs w:val="18"/>
              </w:rPr>
            </w:pPr>
            <w:r w:rsidRPr="00CD0717">
              <w:rPr>
                <w:rFonts w:ascii="Calibri"/>
                <w:b/>
                <w:sz w:val="20"/>
              </w:rPr>
              <w:t>Transesophageal</w:t>
            </w:r>
            <w:r w:rsidRPr="00CD0717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CD0717">
              <w:rPr>
                <w:rFonts w:ascii="Calibri"/>
                <w:b/>
                <w:sz w:val="20"/>
              </w:rPr>
              <w:t>Echo</w:t>
            </w:r>
          </w:p>
          <w:p w14:paraId="1AD41474" w14:textId="77777777" w:rsidR="00622F5F" w:rsidRPr="00CD0717" w:rsidRDefault="00CD0717" w:rsidP="00CD0717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  <w:r w:rsidR="00622F5F">
              <w:rPr>
                <w:rFonts w:ascii="Calibri"/>
                <w:sz w:val="18"/>
              </w:rPr>
              <w:t>NPO 6h, includes tube</w:t>
            </w:r>
            <w:r w:rsidR="00622F5F">
              <w:rPr>
                <w:rFonts w:ascii="Calibri"/>
                <w:spacing w:val="-11"/>
                <w:sz w:val="18"/>
              </w:rPr>
              <w:t xml:space="preserve"> </w:t>
            </w:r>
            <w:r w:rsidR="00622F5F">
              <w:rPr>
                <w:rFonts w:ascii="Calibri"/>
                <w:sz w:val="18"/>
              </w:rPr>
              <w:t>feeds</w:t>
            </w:r>
          </w:p>
          <w:p w14:paraId="5521690D" w14:textId="77777777" w:rsidR="00622F5F" w:rsidRPr="00CD0717" w:rsidRDefault="00CD0717" w:rsidP="00CD0717">
            <w:pPr>
              <w:pStyle w:val="TableParagraph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  <w:r w:rsidR="00622F5F">
              <w:rPr>
                <w:rFonts w:ascii="Calibri"/>
                <w:sz w:val="18"/>
              </w:rPr>
              <w:t>Patient or family</w:t>
            </w:r>
            <w:r w:rsidR="00622F5F">
              <w:rPr>
                <w:rFonts w:ascii="Calibri"/>
                <w:spacing w:val="-9"/>
                <w:sz w:val="18"/>
              </w:rPr>
              <w:t xml:space="preserve"> </w:t>
            </w:r>
            <w:r w:rsidR="00622F5F">
              <w:rPr>
                <w:rFonts w:ascii="Calibri"/>
                <w:sz w:val="18"/>
              </w:rPr>
              <w:t>designate available for</w:t>
            </w:r>
            <w:r w:rsidR="00622F5F">
              <w:rPr>
                <w:rFonts w:ascii="Calibri"/>
                <w:spacing w:val="-9"/>
                <w:sz w:val="18"/>
              </w:rPr>
              <w:t xml:space="preserve"> </w:t>
            </w:r>
            <w:r w:rsidR="00622F5F">
              <w:rPr>
                <w:rFonts w:ascii="Calibri"/>
                <w:sz w:val="18"/>
              </w:rPr>
              <w:t>consent</w:t>
            </w:r>
          </w:p>
          <w:p w14:paraId="7DC7F96D" w14:textId="77777777" w:rsidR="00622F5F" w:rsidRPr="00CD0717" w:rsidRDefault="00CD0717" w:rsidP="00CD0717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  <w:r w:rsidR="00622F5F">
              <w:rPr>
                <w:rFonts w:ascii="Calibri"/>
                <w:sz w:val="18"/>
              </w:rPr>
              <w:t xml:space="preserve">Plt count </w:t>
            </w:r>
            <w:r w:rsidR="00622F5F">
              <w:rPr>
                <w:rFonts w:ascii="Calibri"/>
                <w:sz w:val="18"/>
                <w:u w:val="single" w:color="000000"/>
              </w:rPr>
              <w:t xml:space="preserve">&gt; </w:t>
            </w:r>
            <w:r w:rsidR="00622F5F">
              <w:rPr>
                <w:rFonts w:ascii="Calibri"/>
                <w:sz w:val="18"/>
              </w:rPr>
              <w:t>50k, PTT or INR</w:t>
            </w:r>
            <w:r w:rsidR="00622F5F">
              <w:rPr>
                <w:rFonts w:ascii="Calibri"/>
                <w:spacing w:val="-7"/>
                <w:sz w:val="18"/>
              </w:rPr>
              <w:t xml:space="preserve"> </w:t>
            </w:r>
            <w:r w:rsidR="00622F5F">
              <w:rPr>
                <w:rFonts w:ascii="Calibri"/>
                <w:sz w:val="18"/>
              </w:rPr>
              <w:t>in therapeutic</w:t>
            </w:r>
            <w:r w:rsidR="00622F5F">
              <w:rPr>
                <w:rFonts w:ascii="Calibri"/>
                <w:spacing w:val="-8"/>
                <w:sz w:val="18"/>
              </w:rPr>
              <w:t xml:space="preserve"> </w:t>
            </w:r>
            <w:r w:rsidR="00622F5F">
              <w:rPr>
                <w:rFonts w:ascii="Calibri"/>
                <w:sz w:val="18"/>
              </w:rPr>
              <w:t>range</w:t>
            </w:r>
          </w:p>
          <w:p w14:paraId="7BB8C567" w14:textId="77777777" w:rsidR="00622F5F" w:rsidRDefault="00CD0717" w:rsidP="00CD0717">
            <w:pPr>
              <w:pStyle w:val="TableParagraph"/>
              <w:ind w:right="3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  <w:r w:rsidR="00622F5F">
              <w:rPr>
                <w:rFonts w:ascii="Calibri"/>
                <w:sz w:val="18"/>
              </w:rPr>
              <w:t>Patient must be in ICU</w:t>
            </w:r>
            <w:r w:rsidR="00622F5F">
              <w:rPr>
                <w:rFonts w:ascii="Calibri"/>
                <w:spacing w:val="-10"/>
                <w:sz w:val="18"/>
              </w:rPr>
              <w:t xml:space="preserve"> </w:t>
            </w:r>
            <w:r w:rsidR="00622F5F">
              <w:rPr>
                <w:rFonts w:ascii="Calibri"/>
                <w:sz w:val="18"/>
              </w:rPr>
              <w:t>or PACU for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 w:rsidR="00622F5F">
              <w:rPr>
                <w:rFonts w:ascii="Calibri"/>
                <w:sz w:val="18"/>
              </w:rPr>
              <w:t>night/weekend studies.</w:t>
            </w:r>
          </w:p>
          <w:p w14:paraId="7A79F587" w14:textId="77777777" w:rsidR="00622F5F" w:rsidRDefault="00CD0717" w:rsidP="00CD0717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 w:rsidR="00622F5F">
              <w:rPr>
                <w:rFonts w:ascii="Calibri"/>
                <w:sz w:val="18"/>
              </w:rPr>
              <w:t>Anesthesia support</w:t>
            </w:r>
            <w:r w:rsidR="00622F5F">
              <w:rPr>
                <w:rFonts w:ascii="Calibri"/>
                <w:spacing w:val="-7"/>
                <w:sz w:val="18"/>
              </w:rPr>
              <w:t xml:space="preserve"> </w:t>
            </w:r>
            <w:r w:rsidR="00622F5F">
              <w:rPr>
                <w:rFonts w:ascii="Calibri"/>
                <w:sz w:val="18"/>
              </w:rPr>
              <w:t>as needed per</w:t>
            </w:r>
            <w:r w:rsidR="00622F5F">
              <w:rPr>
                <w:rFonts w:ascii="Calibri"/>
                <w:spacing w:val="-2"/>
                <w:sz w:val="18"/>
              </w:rPr>
              <w:t xml:space="preserve"> </w:t>
            </w:r>
            <w:r w:rsidR="00622F5F">
              <w:rPr>
                <w:rFonts w:ascii="Calibri"/>
                <w:sz w:val="18"/>
              </w:rPr>
              <w:t>UWMC</w:t>
            </w:r>
            <w:r w:rsidR="00622F5F">
              <w:rPr>
                <w:rFonts w:ascii="Calibri"/>
                <w:spacing w:val="-1"/>
                <w:sz w:val="18"/>
              </w:rPr>
              <w:t xml:space="preserve"> /HMC </w:t>
            </w:r>
            <w:r w:rsidR="00622F5F">
              <w:rPr>
                <w:rFonts w:ascii="Calibri"/>
                <w:sz w:val="18"/>
              </w:rPr>
              <w:t>Moderate</w:t>
            </w:r>
            <w:r w:rsidR="00622F5F">
              <w:rPr>
                <w:rFonts w:ascii="Calibri"/>
                <w:spacing w:val="-3"/>
                <w:sz w:val="18"/>
              </w:rPr>
              <w:t xml:space="preserve"> </w:t>
            </w:r>
            <w:r w:rsidR="00622F5F">
              <w:rPr>
                <w:rFonts w:ascii="Calibri"/>
                <w:sz w:val="18"/>
              </w:rPr>
              <w:t>Conscious Sedation</w:t>
            </w:r>
            <w:r w:rsidR="00622F5F">
              <w:rPr>
                <w:rFonts w:ascii="Calibri"/>
                <w:spacing w:val="-7"/>
                <w:sz w:val="18"/>
              </w:rPr>
              <w:t xml:space="preserve"> </w:t>
            </w:r>
            <w:r w:rsidR="00622F5F">
              <w:rPr>
                <w:rFonts w:ascii="Calibri"/>
                <w:sz w:val="18"/>
              </w:rPr>
              <w:t>Guidelines</w:t>
            </w:r>
          </w:p>
        </w:tc>
        <w:tc>
          <w:tcPr>
            <w:tcW w:w="8730" w:type="dxa"/>
          </w:tcPr>
          <w:p w14:paraId="33CD38A6" w14:textId="77777777" w:rsidR="00622F5F" w:rsidRDefault="00622F5F" w:rsidP="00CD0717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sz w:val="18"/>
                <w:u w:val="single" w:color="231F20"/>
              </w:rPr>
              <w:t>Acute chest</w:t>
            </w:r>
            <w:r>
              <w:rPr>
                <w:rFonts w:ascii="Calibri"/>
                <w:b/>
                <w:color w:val="231F20"/>
                <w:spacing w:val="-7"/>
                <w:sz w:val="18"/>
                <w:u w:val="single" w:color="231F20"/>
              </w:rPr>
              <w:t xml:space="preserve"> </w:t>
            </w:r>
            <w:r>
              <w:rPr>
                <w:rFonts w:ascii="Calibri"/>
                <w:b/>
                <w:color w:val="231F20"/>
                <w:sz w:val="18"/>
                <w:u w:val="single" w:color="231F20"/>
              </w:rPr>
              <w:t>pain:</w:t>
            </w:r>
          </w:p>
          <w:p w14:paraId="630314D7" w14:textId="77777777" w:rsidR="00622F5F" w:rsidRDefault="00622F5F" w:rsidP="00622F5F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19" w:lineRule="exact"/>
              <w:ind w:hanging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Evaluate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chest</w:t>
            </w:r>
            <w:r>
              <w:rPr>
                <w:rFonts w:ascii="Calibr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pain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with</w:t>
            </w:r>
            <w:r>
              <w:rPr>
                <w:rFonts w:ascii="Calibr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suspected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acute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aortic</w:t>
            </w:r>
            <w:r>
              <w:rPr>
                <w:rFonts w:ascii="Calibr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syndromes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when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CT</w:t>
            </w:r>
            <w:r>
              <w:rPr>
                <w:rFonts w:ascii="Calibr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is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not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feasible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or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possible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myopericarditis</w:t>
            </w:r>
          </w:p>
          <w:p w14:paraId="08436276" w14:textId="77777777" w:rsidR="00622F5F" w:rsidRDefault="00622F5F" w:rsidP="00622F5F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"/>
              <w:ind w:hanging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Evaluate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acute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chest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pain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with</w:t>
            </w:r>
            <w:r>
              <w:rPr>
                <w:rFonts w:ascii="Calibr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suspected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myocardial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ischemia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and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non-diagnostic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ECG/enzymes</w:t>
            </w:r>
          </w:p>
          <w:p w14:paraId="1C2500FE" w14:textId="77777777" w:rsidR="00622F5F" w:rsidRDefault="00622F5F" w:rsidP="00622F5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52A3C59F" w14:textId="77777777" w:rsidR="00622F5F" w:rsidRDefault="00622F5F" w:rsidP="00622F5F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sz w:val="18"/>
                <w:u w:val="single" w:color="231F20"/>
              </w:rPr>
              <w:t>Hemodynamic</w:t>
            </w:r>
            <w:r>
              <w:rPr>
                <w:rFonts w:ascii="Calibri"/>
                <w:b/>
                <w:color w:val="231F20"/>
                <w:spacing w:val="-12"/>
                <w:sz w:val="18"/>
                <w:u w:val="single" w:color="231F20"/>
              </w:rPr>
              <w:t xml:space="preserve"> </w:t>
            </w:r>
            <w:r>
              <w:rPr>
                <w:rFonts w:ascii="Calibri"/>
                <w:b/>
                <w:color w:val="231F20"/>
                <w:sz w:val="18"/>
                <w:u w:val="single" w:color="231F20"/>
              </w:rPr>
              <w:t>instability/shock</w:t>
            </w:r>
          </w:p>
          <w:p w14:paraId="6FE14B30" w14:textId="77777777" w:rsidR="00622F5F" w:rsidRDefault="00622F5F" w:rsidP="00622F5F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" w:line="219" w:lineRule="exact"/>
              <w:ind w:hanging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Distinguish cardiac vs. non-cardiac etiology of the cause of hypotension or</w:t>
            </w:r>
            <w:r>
              <w:rPr>
                <w:rFonts w:ascii="Calibri"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shock.</w:t>
            </w:r>
          </w:p>
          <w:p w14:paraId="310E55E4" w14:textId="77777777" w:rsidR="00622F5F" w:rsidRDefault="00622F5F" w:rsidP="00622F5F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19" w:lineRule="exact"/>
              <w:ind w:hanging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Rapid identification of pericardial effusion, LV/RV dysfunction, and acute valve</w:t>
            </w:r>
            <w:r>
              <w:rPr>
                <w:rFonts w:ascii="Calibri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dysfunction.</w:t>
            </w:r>
          </w:p>
          <w:p w14:paraId="0E01E393" w14:textId="77777777" w:rsidR="00622F5F" w:rsidRDefault="00622F5F" w:rsidP="00622F5F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" w:line="219" w:lineRule="exact"/>
              <w:ind w:left="2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Rapid assessment of intravascular volume</w:t>
            </w:r>
            <w:r>
              <w:rPr>
                <w:rFonts w:ascii="Calibri"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status.</w:t>
            </w:r>
          </w:p>
          <w:p w14:paraId="79842669" w14:textId="77777777" w:rsidR="00622F5F" w:rsidRDefault="00622F5F" w:rsidP="00622F5F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19" w:lineRule="exact"/>
              <w:ind w:left="2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Assess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LVAD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function,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cannula</w:t>
            </w:r>
            <w:r>
              <w:rPr>
                <w:rFonts w:ascii="Calibr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velocities,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ventricular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function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in</w:t>
            </w:r>
            <w:r>
              <w:rPr>
                <w:rFonts w:ascii="Calibr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patient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with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mechanical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circulatory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support</w:t>
            </w:r>
          </w:p>
          <w:p w14:paraId="5DC28A32" w14:textId="77777777" w:rsidR="00622F5F" w:rsidRDefault="00622F5F" w:rsidP="00622F5F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"/>
              <w:ind w:left="2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Identify(unexpected) cause of cardiac arrest in order to guide</w:t>
            </w:r>
            <w:r>
              <w:rPr>
                <w:rFonts w:ascii="Calibri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CPR</w:t>
            </w:r>
          </w:p>
          <w:p w14:paraId="0B3C8A57" w14:textId="77777777" w:rsidR="00622F5F" w:rsidRDefault="00622F5F" w:rsidP="00622F5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2C93EDD8" w14:textId="77777777" w:rsidR="00622F5F" w:rsidRDefault="00622F5F" w:rsidP="00622F5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sz w:val="18"/>
                <w:u w:val="single" w:color="231F20"/>
              </w:rPr>
              <w:t>Acute</w:t>
            </w:r>
            <w:r>
              <w:rPr>
                <w:rFonts w:ascii="Calibri"/>
                <w:b/>
                <w:color w:val="231F20"/>
                <w:spacing w:val="-7"/>
                <w:sz w:val="18"/>
                <w:u w:val="single" w:color="231F20"/>
              </w:rPr>
              <w:t xml:space="preserve"> </w:t>
            </w:r>
            <w:r>
              <w:rPr>
                <w:rFonts w:ascii="Calibri"/>
                <w:b/>
                <w:color w:val="231F20"/>
                <w:sz w:val="18"/>
                <w:u w:val="single" w:color="231F20"/>
              </w:rPr>
              <w:t>dyspnea:</w:t>
            </w:r>
          </w:p>
          <w:p w14:paraId="421840D3" w14:textId="77777777" w:rsidR="00622F5F" w:rsidRDefault="00622F5F" w:rsidP="00622F5F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19" w:lineRule="exact"/>
              <w:ind w:hanging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Distinguish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cardiac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vs.</w:t>
            </w:r>
            <w:r>
              <w:rPr>
                <w:rFonts w:ascii="Calibr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non-cardiac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etiology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of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severe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acute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dyspnea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where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clinical/laboratory</w:t>
            </w:r>
            <w:r>
              <w:rPr>
                <w:rFonts w:ascii="Calibr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findings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are</w:t>
            </w:r>
            <w:r>
              <w:rPr>
                <w:rFonts w:ascii="Calibr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ambiguous.</w:t>
            </w:r>
          </w:p>
          <w:p w14:paraId="377BB1D3" w14:textId="77777777" w:rsidR="00622F5F" w:rsidRDefault="00622F5F" w:rsidP="00622F5F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" w:line="219" w:lineRule="exact"/>
              <w:ind w:hanging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Evaluate for</w:t>
            </w:r>
            <w:r>
              <w:rPr>
                <w:rFonts w:ascii="Calibr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tamponade.</w:t>
            </w:r>
          </w:p>
          <w:p w14:paraId="1F61B6F5" w14:textId="77777777" w:rsidR="00622F5F" w:rsidRDefault="00622F5F" w:rsidP="00622F5F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19" w:lineRule="exact"/>
              <w:ind w:hanging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231F20"/>
                <w:sz w:val="18"/>
              </w:rPr>
              <w:t>Evaluate for severe valve regurgitation and/or prosthetic valve</w:t>
            </w:r>
            <w:r>
              <w:rPr>
                <w:rFonts w:ascii="Calibri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dysfunction</w:t>
            </w:r>
          </w:p>
          <w:p w14:paraId="02B49D8A" w14:textId="77777777" w:rsidR="00622F5F" w:rsidRDefault="00622F5F" w:rsidP="00622F5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60C6403" w14:textId="77777777" w:rsidR="00622F5F" w:rsidRDefault="00622F5F" w:rsidP="00622F5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31F20"/>
                <w:sz w:val="18"/>
                <w:u w:val="single" w:color="231F20"/>
              </w:rPr>
              <w:lastRenderedPageBreak/>
              <w:t>Arrhythmia:</w:t>
            </w:r>
          </w:p>
          <w:p w14:paraId="0465BFBB" w14:textId="77777777" w:rsidR="00622F5F" w:rsidRDefault="00622F5F" w:rsidP="00622F5F">
            <w:r>
              <w:rPr>
                <w:rFonts w:ascii="Calibri"/>
                <w:color w:val="231F20"/>
                <w:sz w:val="18"/>
              </w:rPr>
              <w:t>1. Left atrium for thrombus prior to DC</w:t>
            </w:r>
            <w:r>
              <w:rPr>
                <w:rFonts w:ascii="Calibri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Calibri"/>
                <w:color w:val="231F20"/>
                <w:sz w:val="18"/>
              </w:rPr>
              <w:t>cardioversion</w:t>
            </w:r>
          </w:p>
        </w:tc>
      </w:tr>
      <w:tr w:rsidR="00CD0717" w14:paraId="7B6BB66F" w14:textId="77777777" w:rsidTr="00CD0717">
        <w:trPr>
          <w:trHeight w:val="692"/>
        </w:trPr>
        <w:tc>
          <w:tcPr>
            <w:tcW w:w="2358" w:type="dxa"/>
          </w:tcPr>
          <w:p w14:paraId="1780171A" w14:textId="77777777" w:rsidR="00CD0717" w:rsidRPr="00107C0A" w:rsidRDefault="00CD0717" w:rsidP="00E92F67">
            <w:pPr>
              <w:rPr>
                <w:b/>
                <w:highlight w:val="yellow"/>
              </w:rPr>
            </w:pPr>
          </w:p>
          <w:p w14:paraId="28031005" w14:textId="77777777" w:rsidR="00CD0717" w:rsidRPr="00107C0A" w:rsidRDefault="00CD0717" w:rsidP="00E92F67">
            <w:pPr>
              <w:rPr>
                <w:b/>
                <w:highlight w:val="yellow"/>
              </w:rPr>
            </w:pPr>
            <w:r w:rsidRPr="00107C0A">
              <w:rPr>
                <w:b/>
                <w:highlight w:val="yellow"/>
              </w:rPr>
              <w:t xml:space="preserve">To be done within 1 hospital day  </w:t>
            </w:r>
          </w:p>
          <w:p w14:paraId="188A65E9" w14:textId="77777777" w:rsidR="00263102" w:rsidRPr="00107C0A" w:rsidRDefault="00263102" w:rsidP="00263102">
            <w:pPr>
              <w:pBdr>
                <w:bottom w:val="dotted" w:sz="24" w:space="1" w:color="auto"/>
              </w:pBdr>
              <w:rPr>
                <w:b/>
                <w:color w:val="FF0000"/>
                <w:highlight w:val="yellow"/>
              </w:rPr>
            </w:pPr>
            <w:r w:rsidRPr="00107C0A">
              <w:rPr>
                <w:b/>
                <w:color w:val="FF0000"/>
                <w:highlight w:val="yellow"/>
              </w:rPr>
              <w:t>**TO BE READ BY HMC ECHO ATTENDING***</w:t>
            </w:r>
          </w:p>
          <w:p w14:paraId="10746A2C" w14:textId="77777777" w:rsidR="00263102" w:rsidRPr="00107C0A" w:rsidRDefault="00263102" w:rsidP="00E92F67">
            <w:pPr>
              <w:rPr>
                <w:b/>
                <w:highlight w:val="yellow"/>
              </w:rPr>
            </w:pPr>
          </w:p>
        </w:tc>
        <w:tc>
          <w:tcPr>
            <w:tcW w:w="8730" w:type="dxa"/>
          </w:tcPr>
          <w:p w14:paraId="5D19DB3F" w14:textId="77777777" w:rsidR="00CD0717" w:rsidRDefault="00CD0717" w:rsidP="00E92F67">
            <w:pPr>
              <w:rPr>
                <w:b/>
                <w:u w:val="single"/>
              </w:rPr>
            </w:pPr>
          </w:p>
          <w:p w14:paraId="43FCE1BE" w14:textId="77777777" w:rsidR="00CD0717" w:rsidRDefault="00CD0717" w:rsidP="00E92F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Acute Coronary Syndrome </w:t>
            </w:r>
          </w:p>
          <w:p w14:paraId="576D1867" w14:textId="77777777" w:rsidR="00CD0717" w:rsidRPr="00044B64" w:rsidRDefault="00CD0717" w:rsidP="00E92F6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044B64">
              <w:rPr>
                <w:sz w:val="18"/>
              </w:rPr>
              <w:t>Evaluation of LV function/wall motion</w:t>
            </w:r>
          </w:p>
          <w:p w14:paraId="0F4E1438" w14:textId="77777777" w:rsidR="00CD0717" w:rsidRDefault="00CD0717" w:rsidP="00E92F67">
            <w:r w:rsidRPr="00044B64">
              <w:rPr>
                <w:b/>
                <w:u w:val="single"/>
              </w:rPr>
              <w:t>Source of Embolus</w:t>
            </w:r>
            <w:r w:rsidRPr="00044B64">
              <w:t xml:space="preserve">: </w:t>
            </w:r>
          </w:p>
          <w:p w14:paraId="416A51EE" w14:textId="77777777" w:rsidR="00CD0717" w:rsidRPr="00044B64" w:rsidRDefault="00CD0717" w:rsidP="00E92F6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044B64">
              <w:rPr>
                <w:sz w:val="18"/>
              </w:rPr>
              <w:t>CVA, TIA, peripheral embolus</w:t>
            </w:r>
            <w:r w:rsidR="000C7C3A">
              <w:rPr>
                <w:sz w:val="18"/>
              </w:rPr>
              <w:t>, endocarditis</w:t>
            </w:r>
          </w:p>
          <w:p w14:paraId="26D5EA09" w14:textId="77777777" w:rsidR="00CD0717" w:rsidRPr="00044B64" w:rsidRDefault="00CD0717" w:rsidP="00E92F67">
            <w:pPr>
              <w:pStyle w:val="ListParagraph"/>
              <w:rPr>
                <w:sz w:val="18"/>
              </w:rPr>
            </w:pPr>
          </w:p>
          <w:p w14:paraId="77801530" w14:textId="77777777" w:rsidR="00CD0717" w:rsidRDefault="00CD0717" w:rsidP="00E92F67">
            <w:pPr>
              <w:rPr>
                <w:b/>
                <w:u w:val="single"/>
              </w:rPr>
            </w:pPr>
            <w:r w:rsidRPr="00E2529E">
              <w:rPr>
                <w:b/>
                <w:highlight w:val="cyan"/>
                <w:u w:val="single"/>
              </w:rPr>
              <w:t>Discharge pending result of TTE</w:t>
            </w:r>
          </w:p>
          <w:p w14:paraId="07B9BBF1" w14:textId="77777777" w:rsidR="00CD0717" w:rsidRPr="00044B64" w:rsidRDefault="00CD0717" w:rsidP="00E92F67">
            <w:pPr>
              <w:rPr>
                <w:b/>
                <w:u w:val="single"/>
              </w:rPr>
            </w:pPr>
          </w:p>
        </w:tc>
      </w:tr>
      <w:tr w:rsidR="00CD0717" w14:paraId="6C22DDDF" w14:textId="77777777" w:rsidTr="00CD0717">
        <w:trPr>
          <w:trHeight w:val="692"/>
        </w:trPr>
        <w:tc>
          <w:tcPr>
            <w:tcW w:w="2358" w:type="dxa"/>
          </w:tcPr>
          <w:p w14:paraId="6E42AEC4" w14:textId="77777777" w:rsidR="00CD0717" w:rsidRDefault="00CD0717" w:rsidP="00E92F67">
            <w:pPr>
              <w:rPr>
                <w:b/>
              </w:rPr>
            </w:pPr>
          </w:p>
          <w:p w14:paraId="0F378B85" w14:textId="77777777" w:rsidR="00CD0717" w:rsidRPr="007D10AC" w:rsidRDefault="00CD0717" w:rsidP="00E92F67">
            <w:pPr>
              <w:rPr>
                <w:b/>
              </w:rPr>
            </w:pPr>
            <w:r w:rsidRPr="007D10AC">
              <w:rPr>
                <w:b/>
              </w:rPr>
              <w:t>To next business day (M-F)</w:t>
            </w:r>
          </w:p>
        </w:tc>
        <w:tc>
          <w:tcPr>
            <w:tcW w:w="8730" w:type="dxa"/>
          </w:tcPr>
          <w:p w14:paraId="60F01999" w14:textId="77777777" w:rsidR="00CD0717" w:rsidRDefault="00CD0717" w:rsidP="00E92F67"/>
          <w:p w14:paraId="7612E9D5" w14:textId="77777777" w:rsidR="00CD0717" w:rsidRDefault="00CD0717" w:rsidP="00E92F67">
            <w:pPr>
              <w:rPr>
                <w:b/>
                <w:u w:val="single"/>
              </w:rPr>
            </w:pPr>
            <w:r w:rsidRPr="00044B64">
              <w:rPr>
                <w:b/>
                <w:u w:val="single"/>
              </w:rPr>
              <w:t>Follow-up of stable patient with known cardiac diagnosis</w:t>
            </w:r>
          </w:p>
          <w:p w14:paraId="4EA175C2" w14:textId="77777777" w:rsidR="00CD0717" w:rsidRDefault="00CD0717" w:rsidP="00E92F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Elective TTE in a medical/surgical patient with possible secondary cardiac diagnosis</w:t>
            </w:r>
          </w:p>
          <w:p w14:paraId="232F642D" w14:textId="77777777" w:rsidR="00CD0717" w:rsidRPr="00044B64" w:rsidRDefault="00CD0717" w:rsidP="00E92F67">
            <w:pPr>
              <w:rPr>
                <w:b/>
                <w:u w:val="single"/>
              </w:rPr>
            </w:pPr>
          </w:p>
        </w:tc>
      </w:tr>
      <w:tr w:rsidR="000C7C3A" w14:paraId="0F649BF1" w14:textId="77777777" w:rsidTr="00CD0717">
        <w:trPr>
          <w:trHeight w:val="692"/>
        </w:trPr>
        <w:tc>
          <w:tcPr>
            <w:tcW w:w="2358" w:type="dxa"/>
          </w:tcPr>
          <w:p w14:paraId="10A6B7D0" w14:textId="77777777" w:rsidR="000C7C3A" w:rsidRDefault="000C7C3A" w:rsidP="00E92F67">
            <w:pPr>
              <w:rPr>
                <w:b/>
              </w:rPr>
            </w:pPr>
            <w:r>
              <w:rPr>
                <w:b/>
              </w:rPr>
              <w:t>Pediatric Echos</w:t>
            </w:r>
          </w:p>
          <w:p w14:paraId="66E66D84" w14:textId="77777777" w:rsidR="000C7C3A" w:rsidRDefault="000C7C3A" w:rsidP="00E92F67">
            <w:pPr>
              <w:rPr>
                <w:b/>
              </w:rPr>
            </w:pPr>
            <w:r w:rsidRPr="00E92F67">
              <w:rPr>
                <w:rFonts w:ascii="Calibri" w:eastAsia="Calibri" w:hAnsi="Calibri" w:cs="Calibri"/>
                <w:b/>
                <w:bCs/>
                <w:sz w:val="20"/>
                <w:szCs w:val="17"/>
              </w:rPr>
              <w:t>Images pushed to Seattle Children’s Hospital</w:t>
            </w:r>
          </w:p>
        </w:tc>
        <w:tc>
          <w:tcPr>
            <w:tcW w:w="8730" w:type="dxa"/>
          </w:tcPr>
          <w:p w14:paraId="310461AE" w14:textId="77777777" w:rsidR="000C7C3A" w:rsidRDefault="000C7C3A" w:rsidP="000C7C3A">
            <w:pPr>
              <w:pStyle w:val="TableParagraph"/>
              <w:spacing w:line="218" w:lineRule="exact"/>
              <w:ind w:left="103"/>
              <w:rPr>
                <w:rFonts w:ascii="Calibri"/>
                <w:b/>
                <w:sz w:val="18"/>
                <w:u w:color="000000"/>
              </w:rPr>
            </w:pPr>
            <w:r>
              <w:rPr>
                <w:rFonts w:ascii="Calibri"/>
                <w:b/>
                <w:sz w:val="18"/>
                <w:u w:color="000000"/>
              </w:rPr>
              <w:t xml:space="preserve">Pediatric studies (Age </w:t>
            </w:r>
            <w:r>
              <w:rPr>
                <w:rFonts w:ascii="Calibri"/>
                <w:b/>
                <w:sz w:val="18"/>
                <w:u w:color="000000"/>
              </w:rPr>
              <w:sym w:font="Symbol" w:char="F0A3"/>
            </w:r>
            <w:r>
              <w:rPr>
                <w:rFonts w:ascii="Calibri"/>
                <w:b/>
                <w:sz w:val="18"/>
                <w:u w:color="000000"/>
              </w:rPr>
              <w:t>13, including infant/neonatal studies).</w:t>
            </w:r>
          </w:p>
          <w:p w14:paraId="10242C4D" w14:textId="77777777" w:rsidR="000C7C3A" w:rsidRPr="00E92F67" w:rsidRDefault="000C7C3A" w:rsidP="000C7C3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19" w:lineRule="exact"/>
              <w:rPr>
                <w:rFonts w:ascii="Calibri"/>
                <w:b/>
                <w:sz w:val="18"/>
                <w:u w:color="000000"/>
              </w:rPr>
            </w:pPr>
            <w:r>
              <w:rPr>
                <w:rFonts w:ascii="Calibri"/>
                <w:color w:val="231F20"/>
                <w:sz w:val="18"/>
              </w:rPr>
              <w:t>Coordinate study with sonopgrapher in accordance with patient acuity and ordering provider request</w:t>
            </w:r>
          </w:p>
          <w:p w14:paraId="56C44283" w14:textId="77777777" w:rsidR="000C7C3A" w:rsidRPr="000C7C3A" w:rsidRDefault="000C7C3A" w:rsidP="000C7C3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19" w:lineRule="exact"/>
              <w:rPr>
                <w:rFonts w:ascii="Calibri"/>
                <w:b/>
                <w:sz w:val="18"/>
                <w:u w:color="000000"/>
              </w:rPr>
            </w:pPr>
            <w:r>
              <w:rPr>
                <w:rFonts w:ascii="Calibri"/>
                <w:color w:val="231F20"/>
                <w:sz w:val="18"/>
              </w:rPr>
              <w:t>Notify Seattle Children’s Cardiology Fellow of study (sonographer should push images to SCH)</w:t>
            </w:r>
          </w:p>
          <w:p w14:paraId="423892CD" w14:textId="77777777" w:rsidR="000C7C3A" w:rsidRPr="000C7C3A" w:rsidRDefault="000C7C3A" w:rsidP="000C7C3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19" w:lineRule="exact"/>
              <w:rPr>
                <w:rFonts w:ascii="Calibri"/>
                <w:b/>
                <w:sz w:val="18"/>
                <w:u w:color="000000"/>
              </w:rPr>
            </w:pPr>
            <w:r>
              <w:rPr>
                <w:rFonts w:ascii="Calibri"/>
                <w:color w:val="231F20"/>
                <w:sz w:val="18"/>
              </w:rPr>
              <w:t>A</w:t>
            </w:r>
            <w:r w:rsidRPr="000C7C3A">
              <w:rPr>
                <w:rFonts w:ascii="Calibri"/>
                <w:color w:val="231F20"/>
                <w:sz w:val="18"/>
              </w:rPr>
              <w:t>dult cardiology fellows need not read these studies</w:t>
            </w:r>
          </w:p>
        </w:tc>
      </w:tr>
    </w:tbl>
    <w:p w14:paraId="21BF1B62" w14:textId="01F75249" w:rsidR="007D10AC" w:rsidRPr="007D10AC" w:rsidRDefault="00622F5F" w:rsidP="007D10AC">
      <w:pPr>
        <w:rPr>
          <w:b/>
          <w:i/>
        </w:rPr>
      </w:pPr>
      <w:r>
        <w:rPr>
          <w:b/>
          <w:i/>
        </w:rPr>
        <w:t xml:space="preserve">--Revised </w:t>
      </w:r>
      <w:r w:rsidR="001B4955">
        <w:rPr>
          <w:b/>
          <w:i/>
        </w:rPr>
        <w:t>04</w:t>
      </w:r>
      <w:r>
        <w:rPr>
          <w:b/>
          <w:i/>
        </w:rPr>
        <w:t>/</w:t>
      </w:r>
      <w:r w:rsidR="001B4955">
        <w:rPr>
          <w:b/>
          <w:i/>
        </w:rPr>
        <w:t>20</w:t>
      </w:r>
      <w:r w:rsidR="002F06D7">
        <w:rPr>
          <w:b/>
          <w:i/>
        </w:rPr>
        <w:t>/</w:t>
      </w:r>
      <w:r w:rsidR="00107C0A">
        <w:rPr>
          <w:b/>
          <w:i/>
        </w:rPr>
        <w:t>2</w:t>
      </w:r>
      <w:r w:rsidR="001B4955">
        <w:rPr>
          <w:b/>
          <w:i/>
        </w:rPr>
        <w:t>021</w:t>
      </w:r>
      <w:r w:rsidR="00107C0A">
        <w:rPr>
          <w:b/>
          <w:i/>
        </w:rPr>
        <w:t xml:space="preserve"> </w:t>
      </w:r>
      <w:r w:rsidR="00107C0A" w:rsidRPr="007D10AC">
        <w:rPr>
          <w:b/>
          <w:i/>
        </w:rPr>
        <w:t>by</w:t>
      </w:r>
      <w:r w:rsidR="007D10AC" w:rsidRPr="007D10AC">
        <w:rPr>
          <w:b/>
          <w:i/>
        </w:rPr>
        <w:t xml:space="preserve"> </w:t>
      </w:r>
      <w:r w:rsidR="001B4955">
        <w:rPr>
          <w:b/>
          <w:i/>
        </w:rPr>
        <w:t>Gary</w:t>
      </w:r>
      <w:r w:rsidR="007D10AC" w:rsidRPr="007D10AC">
        <w:rPr>
          <w:b/>
          <w:i/>
        </w:rPr>
        <w:t xml:space="preserve"> </w:t>
      </w:r>
      <w:r w:rsidR="001B4955">
        <w:rPr>
          <w:b/>
          <w:i/>
        </w:rPr>
        <w:t>Huang</w:t>
      </w:r>
      <w:r w:rsidR="007D10AC" w:rsidRPr="007D10AC">
        <w:rPr>
          <w:b/>
          <w:i/>
        </w:rPr>
        <w:t xml:space="preserve">, MD </w:t>
      </w:r>
      <w:r>
        <w:rPr>
          <w:b/>
          <w:i/>
        </w:rPr>
        <w:t>in coordinatio</w:t>
      </w:r>
      <w:r w:rsidR="00CD0717">
        <w:rPr>
          <w:b/>
          <w:i/>
        </w:rPr>
        <w:t xml:space="preserve">n with UWMC and Fellowship, and </w:t>
      </w:r>
      <w:r w:rsidR="007D10AC" w:rsidRPr="007D10AC">
        <w:rPr>
          <w:b/>
          <w:i/>
        </w:rPr>
        <w:t>from :</w:t>
      </w:r>
    </w:p>
    <w:p w14:paraId="3B8A463C" w14:textId="77777777" w:rsidR="007D10AC" w:rsidRPr="00D94A7A" w:rsidRDefault="007D10AC" w:rsidP="007D10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A183"/>
          <w:sz w:val="16"/>
          <w:szCs w:val="24"/>
        </w:rPr>
      </w:pPr>
      <w:r w:rsidRPr="00D94A7A">
        <w:rPr>
          <w:rFonts w:asciiTheme="majorHAnsi" w:hAnsiTheme="majorHAnsi" w:cs="AdvPSA183"/>
          <w:sz w:val="16"/>
          <w:szCs w:val="24"/>
        </w:rPr>
        <w:t xml:space="preserve">Douglas, PS et al. ACCF/ASE/AHA/ASNC/HFSA/HRS/SCAI/SCCM/SCCT/SCMR </w:t>
      </w:r>
    </w:p>
    <w:p w14:paraId="42B53826" w14:textId="1A97C6AA" w:rsidR="007D10AC" w:rsidRDefault="007D10AC" w:rsidP="007D10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PSA183"/>
          <w:sz w:val="16"/>
          <w:szCs w:val="24"/>
        </w:rPr>
      </w:pPr>
      <w:r w:rsidRPr="00D94A7A">
        <w:rPr>
          <w:rFonts w:asciiTheme="majorHAnsi" w:hAnsiTheme="majorHAnsi" w:cs="AdvPSA183"/>
          <w:sz w:val="16"/>
          <w:szCs w:val="24"/>
        </w:rPr>
        <w:t xml:space="preserve">2011 Appropriate Use Criteria for Echocardiography (J Am Soc Echocardiogr </w:t>
      </w:r>
      <w:r w:rsidR="00107C0A" w:rsidRPr="00D94A7A">
        <w:rPr>
          <w:rFonts w:asciiTheme="majorHAnsi" w:hAnsiTheme="majorHAnsi" w:cs="AdvPSA183"/>
          <w:sz w:val="16"/>
          <w:szCs w:val="24"/>
        </w:rPr>
        <w:t>2011; 24:229</w:t>
      </w:r>
      <w:r w:rsidRPr="00D94A7A">
        <w:rPr>
          <w:rFonts w:asciiTheme="majorHAnsi" w:hAnsiTheme="majorHAnsi" w:cs="AdvPSA183"/>
          <w:sz w:val="16"/>
          <w:szCs w:val="24"/>
        </w:rPr>
        <w:t>-67.)</w:t>
      </w:r>
    </w:p>
    <w:p w14:paraId="3D37E72A" w14:textId="77777777" w:rsidR="007D10AC" w:rsidRPr="00D94A7A" w:rsidRDefault="007D10AC" w:rsidP="007D10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dvOT9069d8b3.B"/>
          <w:color w:val="000000" w:themeColor="text1"/>
          <w:sz w:val="18"/>
          <w:szCs w:val="46"/>
        </w:rPr>
      </w:pPr>
      <w:r w:rsidRPr="00D94A7A">
        <w:rPr>
          <w:rFonts w:asciiTheme="majorHAnsi" w:hAnsiTheme="majorHAnsi"/>
          <w:sz w:val="18"/>
        </w:rPr>
        <w:t xml:space="preserve">Neskovic AN et al. </w:t>
      </w:r>
      <w:r w:rsidRPr="00D94A7A">
        <w:rPr>
          <w:rFonts w:asciiTheme="majorHAnsi" w:hAnsiTheme="majorHAnsi" w:cs="AdvOT9069d8b3.B"/>
          <w:color w:val="000000" w:themeColor="text1"/>
          <w:sz w:val="18"/>
          <w:szCs w:val="46"/>
        </w:rPr>
        <w:t>Emergency echocardiography: the European Association of Cardiovascular Imaging</w:t>
      </w:r>
    </w:p>
    <w:p w14:paraId="24AC1C89" w14:textId="77777777" w:rsidR="00DD6620" w:rsidRPr="00104EFE" w:rsidRDefault="007D10AC">
      <w:pPr>
        <w:rPr>
          <w:rFonts w:asciiTheme="majorHAnsi" w:hAnsiTheme="majorHAnsi" w:cs="AdvOTb7819099"/>
          <w:color w:val="231F20"/>
          <w:sz w:val="18"/>
        </w:rPr>
      </w:pPr>
      <w:r w:rsidRPr="00D94A7A">
        <w:rPr>
          <w:rFonts w:asciiTheme="majorHAnsi" w:hAnsiTheme="majorHAnsi" w:cs="AdvOT9069d8b3.B"/>
          <w:color w:val="000000" w:themeColor="text1"/>
          <w:sz w:val="18"/>
          <w:szCs w:val="46"/>
        </w:rPr>
        <w:t xml:space="preserve">Recommendations.  </w:t>
      </w:r>
      <w:r w:rsidRPr="00D94A7A">
        <w:rPr>
          <w:rFonts w:asciiTheme="majorHAnsi" w:hAnsiTheme="majorHAnsi" w:cs="AdvOTb7819099"/>
          <w:i/>
          <w:color w:val="231F20"/>
          <w:sz w:val="18"/>
        </w:rPr>
        <w:t>Eur Heart J – Cardiovascular Imaging</w:t>
      </w:r>
      <w:r w:rsidRPr="00D94A7A">
        <w:rPr>
          <w:rFonts w:asciiTheme="majorHAnsi" w:hAnsiTheme="majorHAnsi" w:cs="AdvOTb7819099"/>
          <w:color w:val="231F20"/>
          <w:sz w:val="18"/>
        </w:rPr>
        <w:t xml:space="preserve"> (2013) </w:t>
      </w:r>
      <w:r w:rsidRPr="00D94A7A">
        <w:rPr>
          <w:rFonts w:asciiTheme="majorHAnsi" w:hAnsiTheme="majorHAnsi" w:cs="AdvOT9069d8b3.B"/>
          <w:color w:val="231F20"/>
          <w:sz w:val="18"/>
        </w:rPr>
        <w:t>14</w:t>
      </w:r>
      <w:r w:rsidRPr="00D94A7A">
        <w:rPr>
          <w:rFonts w:asciiTheme="majorHAnsi" w:hAnsiTheme="majorHAnsi" w:cs="AdvOTb7819099"/>
          <w:color w:val="231F20"/>
          <w:sz w:val="18"/>
        </w:rPr>
        <w:t>, 1–11</w:t>
      </w:r>
    </w:p>
    <w:sectPr w:rsidR="00DD6620" w:rsidRPr="00104EFE" w:rsidSect="00326A2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b7819099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SA183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OT9069d8b3.B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37CC3"/>
    <w:multiLevelType w:val="hybridMultilevel"/>
    <w:tmpl w:val="9276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1C63"/>
    <w:multiLevelType w:val="hybridMultilevel"/>
    <w:tmpl w:val="99A6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85254"/>
    <w:multiLevelType w:val="hybridMultilevel"/>
    <w:tmpl w:val="414664A2"/>
    <w:lvl w:ilvl="0" w:tplc="07D00136">
      <w:start w:val="1"/>
      <w:numFmt w:val="decimal"/>
      <w:lvlText w:val="%1."/>
      <w:lvlJc w:val="left"/>
      <w:pPr>
        <w:ind w:left="280" w:hanging="178"/>
      </w:pPr>
      <w:rPr>
        <w:rFonts w:ascii="Calibri" w:eastAsia="Calibri" w:hAnsi="Calibri" w:hint="default"/>
        <w:color w:val="231F20"/>
        <w:spacing w:val="-1"/>
        <w:w w:val="100"/>
        <w:sz w:val="18"/>
        <w:szCs w:val="18"/>
      </w:rPr>
    </w:lvl>
    <w:lvl w:ilvl="1" w:tplc="BAF032C4">
      <w:start w:val="1"/>
      <w:numFmt w:val="bullet"/>
      <w:lvlText w:val="•"/>
      <w:lvlJc w:val="left"/>
      <w:pPr>
        <w:ind w:left="1178" w:hanging="178"/>
      </w:pPr>
      <w:rPr>
        <w:rFonts w:hint="default"/>
      </w:rPr>
    </w:lvl>
    <w:lvl w:ilvl="2" w:tplc="ED3EEB20">
      <w:start w:val="1"/>
      <w:numFmt w:val="bullet"/>
      <w:lvlText w:val="•"/>
      <w:lvlJc w:val="left"/>
      <w:pPr>
        <w:ind w:left="2076" w:hanging="178"/>
      </w:pPr>
      <w:rPr>
        <w:rFonts w:hint="default"/>
      </w:rPr>
    </w:lvl>
    <w:lvl w:ilvl="3" w:tplc="C49AE07C">
      <w:start w:val="1"/>
      <w:numFmt w:val="bullet"/>
      <w:lvlText w:val="•"/>
      <w:lvlJc w:val="left"/>
      <w:pPr>
        <w:ind w:left="2974" w:hanging="178"/>
      </w:pPr>
      <w:rPr>
        <w:rFonts w:hint="default"/>
      </w:rPr>
    </w:lvl>
    <w:lvl w:ilvl="4" w:tplc="8CECD91C">
      <w:start w:val="1"/>
      <w:numFmt w:val="bullet"/>
      <w:lvlText w:val="•"/>
      <w:lvlJc w:val="left"/>
      <w:pPr>
        <w:ind w:left="3872" w:hanging="178"/>
      </w:pPr>
      <w:rPr>
        <w:rFonts w:hint="default"/>
      </w:rPr>
    </w:lvl>
    <w:lvl w:ilvl="5" w:tplc="B352E0AC">
      <w:start w:val="1"/>
      <w:numFmt w:val="bullet"/>
      <w:lvlText w:val="•"/>
      <w:lvlJc w:val="left"/>
      <w:pPr>
        <w:ind w:left="4770" w:hanging="178"/>
      </w:pPr>
      <w:rPr>
        <w:rFonts w:hint="default"/>
      </w:rPr>
    </w:lvl>
    <w:lvl w:ilvl="6" w:tplc="CA3E564C">
      <w:start w:val="1"/>
      <w:numFmt w:val="bullet"/>
      <w:lvlText w:val="•"/>
      <w:lvlJc w:val="left"/>
      <w:pPr>
        <w:ind w:left="5668" w:hanging="178"/>
      </w:pPr>
      <w:rPr>
        <w:rFonts w:hint="default"/>
      </w:rPr>
    </w:lvl>
    <w:lvl w:ilvl="7" w:tplc="297E318A">
      <w:start w:val="1"/>
      <w:numFmt w:val="bullet"/>
      <w:lvlText w:val="•"/>
      <w:lvlJc w:val="left"/>
      <w:pPr>
        <w:ind w:left="6567" w:hanging="178"/>
      </w:pPr>
      <w:rPr>
        <w:rFonts w:hint="default"/>
      </w:rPr>
    </w:lvl>
    <w:lvl w:ilvl="8" w:tplc="CADE1E18">
      <w:start w:val="1"/>
      <w:numFmt w:val="bullet"/>
      <w:lvlText w:val="•"/>
      <w:lvlJc w:val="left"/>
      <w:pPr>
        <w:ind w:left="7465" w:hanging="178"/>
      </w:pPr>
      <w:rPr>
        <w:rFonts w:hint="default"/>
      </w:rPr>
    </w:lvl>
  </w:abstractNum>
  <w:abstractNum w:abstractNumId="3" w15:restartNumberingAfterBreak="0">
    <w:nsid w:val="3C1E1AEB"/>
    <w:multiLevelType w:val="hybridMultilevel"/>
    <w:tmpl w:val="CC8A70E2"/>
    <w:lvl w:ilvl="0" w:tplc="2A2E9B82">
      <w:start w:val="1"/>
      <w:numFmt w:val="decimal"/>
      <w:lvlText w:val="%1."/>
      <w:lvlJc w:val="left"/>
      <w:pPr>
        <w:ind w:left="280" w:hanging="178"/>
      </w:pPr>
      <w:rPr>
        <w:rFonts w:ascii="Calibri" w:eastAsia="Calibri" w:hAnsi="Calibri" w:hint="default"/>
        <w:color w:val="231F20"/>
        <w:spacing w:val="-1"/>
        <w:w w:val="100"/>
        <w:sz w:val="18"/>
        <w:szCs w:val="18"/>
      </w:rPr>
    </w:lvl>
    <w:lvl w:ilvl="1" w:tplc="76203DBE">
      <w:start w:val="1"/>
      <w:numFmt w:val="bullet"/>
      <w:lvlText w:val="•"/>
      <w:lvlJc w:val="left"/>
      <w:pPr>
        <w:ind w:left="1178" w:hanging="178"/>
      </w:pPr>
      <w:rPr>
        <w:rFonts w:hint="default"/>
      </w:rPr>
    </w:lvl>
    <w:lvl w:ilvl="2" w:tplc="F9EA23AE">
      <w:start w:val="1"/>
      <w:numFmt w:val="bullet"/>
      <w:lvlText w:val="•"/>
      <w:lvlJc w:val="left"/>
      <w:pPr>
        <w:ind w:left="2076" w:hanging="178"/>
      </w:pPr>
      <w:rPr>
        <w:rFonts w:hint="default"/>
      </w:rPr>
    </w:lvl>
    <w:lvl w:ilvl="3" w:tplc="2E96ADB4">
      <w:start w:val="1"/>
      <w:numFmt w:val="bullet"/>
      <w:lvlText w:val="•"/>
      <w:lvlJc w:val="left"/>
      <w:pPr>
        <w:ind w:left="2974" w:hanging="178"/>
      </w:pPr>
      <w:rPr>
        <w:rFonts w:hint="default"/>
      </w:rPr>
    </w:lvl>
    <w:lvl w:ilvl="4" w:tplc="50D4393E">
      <w:start w:val="1"/>
      <w:numFmt w:val="bullet"/>
      <w:lvlText w:val="•"/>
      <w:lvlJc w:val="left"/>
      <w:pPr>
        <w:ind w:left="3872" w:hanging="178"/>
      </w:pPr>
      <w:rPr>
        <w:rFonts w:hint="default"/>
      </w:rPr>
    </w:lvl>
    <w:lvl w:ilvl="5" w:tplc="4F4A56FC">
      <w:start w:val="1"/>
      <w:numFmt w:val="bullet"/>
      <w:lvlText w:val="•"/>
      <w:lvlJc w:val="left"/>
      <w:pPr>
        <w:ind w:left="4770" w:hanging="178"/>
      </w:pPr>
      <w:rPr>
        <w:rFonts w:hint="default"/>
      </w:rPr>
    </w:lvl>
    <w:lvl w:ilvl="6" w:tplc="9864ADC2">
      <w:start w:val="1"/>
      <w:numFmt w:val="bullet"/>
      <w:lvlText w:val="•"/>
      <w:lvlJc w:val="left"/>
      <w:pPr>
        <w:ind w:left="5668" w:hanging="178"/>
      </w:pPr>
      <w:rPr>
        <w:rFonts w:hint="default"/>
      </w:rPr>
    </w:lvl>
    <w:lvl w:ilvl="7" w:tplc="890070C0">
      <w:start w:val="1"/>
      <w:numFmt w:val="bullet"/>
      <w:lvlText w:val="•"/>
      <w:lvlJc w:val="left"/>
      <w:pPr>
        <w:ind w:left="6567" w:hanging="178"/>
      </w:pPr>
      <w:rPr>
        <w:rFonts w:hint="default"/>
      </w:rPr>
    </w:lvl>
    <w:lvl w:ilvl="8" w:tplc="0B004EB8">
      <w:start w:val="1"/>
      <w:numFmt w:val="bullet"/>
      <w:lvlText w:val="•"/>
      <w:lvlJc w:val="left"/>
      <w:pPr>
        <w:ind w:left="7465" w:hanging="178"/>
      </w:pPr>
      <w:rPr>
        <w:rFonts w:hint="default"/>
      </w:rPr>
    </w:lvl>
  </w:abstractNum>
  <w:abstractNum w:abstractNumId="4" w15:restartNumberingAfterBreak="0">
    <w:nsid w:val="44065A71"/>
    <w:multiLevelType w:val="hybridMultilevel"/>
    <w:tmpl w:val="CC8A70E2"/>
    <w:lvl w:ilvl="0" w:tplc="2A2E9B82">
      <w:start w:val="1"/>
      <w:numFmt w:val="decimal"/>
      <w:lvlText w:val="%1."/>
      <w:lvlJc w:val="left"/>
      <w:pPr>
        <w:ind w:left="280" w:hanging="178"/>
      </w:pPr>
      <w:rPr>
        <w:rFonts w:ascii="Calibri" w:eastAsia="Calibri" w:hAnsi="Calibri" w:hint="default"/>
        <w:color w:val="231F20"/>
        <w:spacing w:val="-1"/>
        <w:w w:val="100"/>
        <w:sz w:val="18"/>
        <w:szCs w:val="18"/>
      </w:rPr>
    </w:lvl>
    <w:lvl w:ilvl="1" w:tplc="76203DBE">
      <w:start w:val="1"/>
      <w:numFmt w:val="bullet"/>
      <w:lvlText w:val="•"/>
      <w:lvlJc w:val="left"/>
      <w:pPr>
        <w:ind w:left="1178" w:hanging="178"/>
      </w:pPr>
      <w:rPr>
        <w:rFonts w:hint="default"/>
      </w:rPr>
    </w:lvl>
    <w:lvl w:ilvl="2" w:tplc="F9EA23AE">
      <w:start w:val="1"/>
      <w:numFmt w:val="bullet"/>
      <w:lvlText w:val="•"/>
      <w:lvlJc w:val="left"/>
      <w:pPr>
        <w:ind w:left="2076" w:hanging="178"/>
      </w:pPr>
      <w:rPr>
        <w:rFonts w:hint="default"/>
      </w:rPr>
    </w:lvl>
    <w:lvl w:ilvl="3" w:tplc="2E96ADB4">
      <w:start w:val="1"/>
      <w:numFmt w:val="bullet"/>
      <w:lvlText w:val="•"/>
      <w:lvlJc w:val="left"/>
      <w:pPr>
        <w:ind w:left="2974" w:hanging="178"/>
      </w:pPr>
      <w:rPr>
        <w:rFonts w:hint="default"/>
      </w:rPr>
    </w:lvl>
    <w:lvl w:ilvl="4" w:tplc="50D4393E">
      <w:start w:val="1"/>
      <w:numFmt w:val="bullet"/>
      <w:lvlText w:val="•"/>
      <w:lvlJc w:val="left"/>
      <w:pPr>
        <w:ind w:left="3872" w:hanging="178"/>
      </w:pPr>
      <w:rPr>
        <w:rFonts w:hint="default"/>
      </w:rPr>
    </w:lvl>
    <w:lvl w:ilvl="5" w:tplc="4F4A56FC">
      <w:start w:val="1"/>
      <w:numFmt w:val="bullet"/>
      <w:lvlText w:val="•"/>
      <w:lvlJc w:val="left"/>
      <w:pPr>
        <w:ind w:left="4770" w:hanging="178"/>
      </w:pPr>
      <w:rPr>
        <w:rFonts w:hint="default"/>
      </w:rPr>
    </w:lvl>
    <w:lvl w:ilvl="6" w:tplc="9864ADC2">
      <w:start w:val="1"/>
      <w:numFmt w:val="bullet"/>
      <w:lvlText w:val="•"/>
      <w:lvlJc w:val="left"/>
      <w:pPr>
        <w:ind w:left="5668" w:hanging="178"/>
      </w:pPr>
      <w:rPr>
        <w:rFonts w:hint="default"/>
      </w:rPr>
    </w:lvl>
    <w:lvl w:ilvl="7" w:tplc="890070C0">
      <w:start w:val="1"/>
      <w:numFmt w:val="bullet"/>
      <w:lvlText w:val="•"/>
      <w:lvlJc w:val="left"/>
      <w:pPr>
        <w:ind w:left="6567" w:hanging="178"/>
      </w:pPr>
      <w:rPr>
        <w:rFonts w:hint="default"/>
      </w:rPr>
    </w:lvl>
    <w:lvl w:ilvl="8" w:tplc="0B004EB8">
      <w:start w:val="1"/>
      <w:numFmt w:val="bullet"/>
      <w:lvlText w:val="•"/>
      <w:lvlJc w:val="left"/>
      <w:pPr>
        <w:ind w:left="7465" w:hanging="178"/>
      </w:pPr>
      <w:rPr>
        <w:rFonts w:hint="default"/>
      </w:rPr>
    </w:lvl>
  </w:abstractNum>
  <w:abstractNum w:abstractNumId="5" w15:restartNumberingAfterBreak="0">
    <w:nsid w:val="62326228"/>
    <w:multiLevelType w:val="hybridMultilevel"/>
    <w:tmpl w:val="B9A6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7D6B"/>
    <w:multiLevelType w:val="hybridMultilevel"/>
    <w:tmpl w:val="9274D73E"/>
    <w:lvl w:ilvl="0" w:tplc="FBE89FE2">
      <w:start w:val="1"/>
      <w:numFmt w:val="decimal"/>
      <w:lvlText w:val="%1."/>
      <w:lvlJc w:val="left"/>
      <w:pPr>
        <w:ind w:left="280" w:hanging="178"/>
      </w:pPr>
      <w:rPr>
        <w:rFonts w:ascii="Calibri" w:eastAsia="Calibri" w:hAnsi="Calibri" w:hint="default"/>
        <w:color w:val="231F20"/>
        <w:spacing w:val="-1"/>
        <w:w w:val="100"/>
        <w:sz w:val="18"/>
        <w:szCs w:val="18"/>
      </w:rPr>
    </w:lvl>
    <w:lvl w:ilvl="1" w:tplc="09846FE2">
      <w:start w:val="1"/>
      <w:numFmt w:val="bullet"/>
      <w:lvlText w:val="•"/>
      <w:lvlJc w:val="left"/>
      <w:pPr>
        <w:ind w:left="1178" w:hanging="178"/>
      </w:pPr>
      <w:rPr>
        <w:rFonts w:hint="default"/>
      </w:rPr>
    </w:lvl>
    <w:lvl w:ilvl="2" w:tplc="9C7CB2D6">
      <w:start w:val="1"/>
      <w:numFmt w:val="bullet"/>
      <w:lvlText w:val="•"/>
      <w:lvlJc w:val="left"/>
      <w:pPr>
        <w:ind w:left="2076" w:hanging="178"/>
      </w:pPr>
      <w:rPr>
        <w:rFonts w:hint="default"/>
      </w:rPr>
    </w:lvl>
    <w:lvl w:ilvl="3" w:tplc="505C49A0">
      <w:start w:val="1"/>
      <w:numFmt w:val="bullet"/>
      <w:lvlText w:val="•"/>
      <w:lvlJc w:val="left"/>
      <w:pPr>
        <w:ind w:left="2974" w:hanging="178"/>
      </w:pPr>
      <w:rPr>
        <w:rFonts w:hint="default"/>
      </w:rPr>
    </w:lvl>
    <w:lvl w:ilvl="4" w:tplc="1264029E">
      <w:start w:val="1"/>
      <w:numFmt w:val="bullet"/>
      <w:lvlText w:val="•"/>
      <w:lvlJc w:val="left"/>
      <w:pPr>
        <w:ind w:left="3872" w:hanging="178"/>
      </w:pPr>
      <w:rPr>
        <w:rFonts w:hint="default"/>
      </w:rPr>
    </w:lvl>
    <w:lvl w:ilvl="5" w:tplc="B3BA7494">
      <w:start w:val="1"/>
      <w:numFmt w:val="bullet"/>
      <w:lvlText w:val="•"/>
      <w:lvlJc w:val="left"/>
      <w:pPr>
        <w:ind w:left="4770" w:hanging="178"/>
      </w:pPr>
      <w:rPr>
        <w:rFonts w:hint="default"/>
      </w:rPr>
    </w:lvl>
    <w:lvl w:ilvl="6" w:tplc="BBEC0632">
      <w:start w:val="1"/>
      <w:numFmt w:val="bullet"/>
      <w:lvlText w:val="•"/>
      <w:lvlJc w:val="left"/>
      <w:pPr>
        <w:ind w:left="5668" w:hanging="178"/>
      </w:pPr>
      <w:rPr>
        <w:rFonts w:hint="default"/>
      </w:rPr>
    </w:lvl>
    <w:lvl w:ilvl="7" w:tplc="06CAB572">
      <w:start w:val="1"/>
      <w:numFmt w:val="bullet"/>
      <w:lvlText w:val="•"/>
      <w:lvlJc w:val="left"/>
      <w:pPr>
        <w:ind w:left="6567" w:hanging="178"/>
      </w:pPr>
      <w:rPr>
        <w:rFonts w:hint="default"/>
      </w:rPr>
    </w:lvl>
    <w:lvl w:ilvl="8" w:tplc="67DAA474">
      <w:start w:val="1"/>
      <w:numFmt w:val="bullet"/>
      <w:lvlText w:val="•"/>
      <w:lvlJc w:val="left"/>
      <w:pPr>
        <w:ind w:left="7465" w:hanging="17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09AED29-2120-483A-8ED0-B8E513B2E300}"/>
    <w:docVar w:name="dgnword-eventsink" w:val="94926256"/>
  </w:docVars>
  <w:rsids>
    <w:rsidRoot w:val="00FC4462"/>
    <w:rsid w:val="00044B64"/>
    <w:rsid w:val="00045F6F"/>
    <w:rsid w:val="000C7C3A"/>
    <w:rsid w:val="00104EFE"/>
    <w:rsid w:val="00107C0A"/>
    <w:rsid w:val="001B4955"/>
    <w:rsid w:val="00263102"/>
    <w:rsid w:val="002F06D7"/>
    <w:rsid w:val="00326A2E"/>
    <w:rsid w:val="003305CE"/>
    <w:rsid w:val="004246C4"/>
    <w:rsid w:val="00622F5F"/>
    <w:rsid w:val="0062464A"/>
    <w:rsid w:val="00696B0B"/>
    <w:rsid w:val="006A0CEF"/>
    <w:rsid w:val="006D1E50"/>
    <w:rsid w:val="006D6A60"/>
    <w:rsid w:val="007B0A18"/>
    <w:rsid w:val="007D10AC"/>
    <w:rsid w:val="00866076"/>
    <w:rsid w:val="00A23BDE"/>
    <w:rsid w:val="00CD0717"/>
    <w:rsid w:val="00CD7D36"/>
    <w:rsid w:val="00CE3C96"/>
    <w:rsid w:val="00D94A7A"/>
    <w:rsid w:val="00DD6620"/>
    <w:rsid w:val="00DD704C"/>
    <w:rsid w:val="00E062A7"/>
    <w:rsid w:val="00E15010"/>
    <w:rsid w:val="00E2529E"/>
    <w:rsid w:val="00EC107B"/>
    <w:rsid w:val="00F3050D"/>
    <w:rsid w:val="00F37D04"/>
    <w:rsid w:val="00F650D5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4F5B"/>
  <w15:docId w15:val="{CDDDFBEC-57AA-4F4B-943C-8AF2700E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B6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2F5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9B8BFC775F34780B096467D387EEC" ma:contentTypeVersion="0" ma:contentTypeDescription="Create a new document." ma:contentTypeScope="" ma:versionID="79f18610444465ebb8fde037312b6d0b">
  <xsd:schema xmlns:xsd="http://www.w3.org/2001/XMLSchema" xmlns:xs="http://www.w3.org/2001/XMLSchema" xmlns:p="http://schemas.microsoft.com/office/2006/metadata/properties" xmlns:ns2="566e269d-8d71-4299-a667-e86b02d69357" targetNamespace="http://schemas.microsoft.com/office/2006/metadata/properties" ma:root="true" ma:fieldsID="9a2b58172c83a710ccdecf5ad7c447ad" ns2:_="">
    <xsd:import namespace="566e269d-8d71-4299-a667-e86b02d693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269d-8d71-4299-a667-e86b02d693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6e269d-8d71-4299-a667-e86b02d69357">PTA6PSY5VCAK-22-2</_dlc_DocId>
    <_dlc_DocIdUrl xmlns="566e269d-8d71-4299-a667-e86b02d69357">
      <Url>http://crdportal.medconnection.org/_layouts/DocIdRedir.aspx?ID=PTA6PSY5VCAK-22-2</Url>
      <Description>PTA6PSY5VCAK-22-2</Description>
    </_dlc_DocIdUrl>
  </documentManagement>
</p:properties>
</file>

<file path=customXml/itemProps1.xml><?xml version="1.0" encoding="utf-8"?>
<ds:datastoreItem xmlns:ds="http://schemas.openxmlformats.org/officeDocument/2006/customXml" ds:itemID="{02DFF70E-BE22-4FB4-9CCB-C7AA4BFD7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CFFC3-5095-4DA4-A9C8-94856FFBF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269d-8d71-4299-a667-e86b02d69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00B20-8A86-4843-B71B-6D675F5641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1C884F-8722-4961-9F54-D5EFAFE3790A}">
  <ds:schemaRefs>
    <ds:schemaRef ds:uri="http://schemas.microsoft.com/office/2006/metadata/properties"/>
    <ds:schemaRef ds:uri="http://schemas.microsoft.com/office/infopath/2007/PartnerControls"/>
    <ds:schemaRef ds:uri="566e269d-8d71-4299-a667-e86b02d693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Edward F</dc:creator>
  <cp:lastModifiedBy>G S</cp:lastModifiedBy>
  <cp:revision>7</cp:revision>
  <cp:lastPrinted>2014-04-17T14:18:00Z</cp:lastPrinted>
  <dcterms:created xsi:type="dcterms:W3CDTF">2021-04-20T16:41:00Z</dcterms:created>
  <dcterms:modified xsi:type="dcterms:W3CDTF">2021-04-20T17:07:00Z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6cab6229-b4da-4dba-9653-43f2395eda3d</vt:lpwstr>
  </property>
  <property fmtid="{D5CDD505-2E9C-101B-9397-08002B2CF9AE}" pid="3" name="ContentTypeId">
    <vt:lpwstr>0x010100A519B8BFC775F34780B096467D387EEC</vt:lpwstr>
  </property>
</Properties>
</file>